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FBBD" w14:textId="36B1FE5D" w:rsidR="004901C5" w:rsidRPr="00823310" w:rsidRDefault="00390269" w:rsidP="006806BB">
      <w:pPr>
        <w:spacing w:before="100" w:beforeAutospacing="1" w:after="100" w:afterAutospacing="1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23310">
        <w:rPr>
          <w:b/>
          <w:sz w:val="40"/>
          <w:szCs w:val="40"/>
        </w:rPr>
        <w:t>Brambory z</w:t>
      </w:r>
      <w:r w:rsidR="00683692" w:rsidRPr="00823310">
        <w:rPr>
          <w:b/>
          <w:sz w:val="40"/>
          <w:szCs w:val="40"/>
        </w:rPr>
        <w:t> </w:t>
      </w:r>
      <w:r w:rsidRPr="00823310">
        <w:rPr>
          <w:b/>
          <w:sz w:val="40"/>
          <w:szCs w:val="40"/>
        </w:rPr>
        <w:t>Vícova</w:t>
      </w:r>
    </w:p>
    <w:p w14:paraId="0C964DA4" w14:textId="77777777" w:rsidR="00683692" w:rsidRPr="00823310" w:rsidRDefault="00683692" w:rsidP="006806BB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Jak pěstujeme?</w:t>
      </w:r>
    </w:p>
    <w:p w14:paraId="7D2D4718" w14:textId="019BAC0C" w:rsidR="009435B9" w:rsidRDefault="00823310" w:rsidP="009435B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F203336" wp14:editId="11599D40">
            <wp:simplePos x="0" y="0"/>
            <wp:positionH relativeFrom="column">
              <wp:posOffset>4655185</wp:posOffset>
            </wp:positionH>
            <wp:positionV relativeFrom="paragraph">
              <wp:posOffset>32385</wp:posOffset>
            </wp:positionV>
            <wp:extent cx="194310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ight>
            <wp:docPr id="1" name="Obrázek 1" descr="C:\Users\Radim\Desktop\diskovani svazenky\20150824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diskovani svazenky\20150824_13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85">
        <w:rPr>
          <w:sz w:val="28"/>
          <w:szCs w:val="28"/>
        </w:rPr>
        <w:t xml:space="preserve">Naše brambory jsou pěstované jako na „zahrádce“. </w:t>
      </w:r>
      <w:r w:rsidR="00390269" w:rsidRPr="006E14F7">
        <w:rPr>
          <w:sz w:val="28"/>
          <w:szCs w:val="28"/>
        </w:rPr>
        <w:t>Nejsou</w:t>
      </w:r>
      <w:r>
        <w:rPr>
          <w:sz w:val="28"/>
          <w:szCs w:val="28"/>
        </w:rPr>
        <w:t xml:space="preserve"> hnojeny žádným umělým hnojivem. </w:t>
      </w:r>
      <w:r w:rsidR="00390269" w:rsidRPr="006E14F7">
        <w:rPr>
          <w:sz w:val="28"/>
          <w:szCs w:val="28"/>
        </w:rPr>
        <w:t>Na hnojení je používán</w:t>
      </w:r>
      <w:r w:rsidR="00D15ED3">
        <w:rPr>
          <w:sz w:val="28"/>
          <w:szCs w:val="28"/>
        </w:rPr>
        <w:t xml:space="preserve"> zejména hnůj (kravský a koňský) a kompost (vlastní výroby) a pak zelené hnojení, jako je </w:t>
      </w:r>
      <w:r w:rsidR="00390269" w:rsidRPr="006E14F7">
        <w:rPr>
          <w:sz w:val="28"/>
          <w:szCs w:val="28"/>
        </w:rPr>
        <w:t>svazenka</w:t>
      </w:r>
      <w:r w:rsidR="005505AD">
        <w:rPr>
          <w:sz w:val="28"/>
          <w:szCs w:val="28"/>
        </w:rPr>
        <w:t xml:space="preserve">, </w:t>
      </w:r>
      <w:r w:rsidR="002D2785">
        <w:rPr>
          <w:sz w:val="28"/>
          <w:szCs w:val="28"/>
        </w:rPr>
        <w:t>jetel</w:t>
      </w:r>
      <w:r w:rsidR="005505AD">
        <w:rPr>
          <w:sz w:val="28"/>
          <w:szCs w:val="28"/>
        </w:rPr>
        <w:t xml:space="preserve"> a pohanka</w:t>
      </w:r>
      <w:r w:rsidR="00390269" w:rsidRPr="006E14F7">
        <w:rPr>
          <w:sz w:val="28"/>
          <w:szCs w:val="28"/>
        </w:rPr>
        <w:t xml:space="preserve">. </w:t>
      </w:r>
      <w:r w:rsidR="005505AD">
        <w:rPr>
          <w:sz w:val="28"/>
          <w:szCs w:val="28"/>
        </w:rPr>
        <w:t>Nejčastěji u</w:t>
      </w:r>
      <w:r w:rsidR="00390269" w:rsidRPr="006E14F7">
        <w:rPr>
          <w:sz w:val="28"/>
          <w:szCs w:val="28"/>
        </w:rPr>
        <w:t xml:space="preserve">ž celý předchozí rok je pole na brambory připravováno. Brzo z jara je naseta </w:t>
      </w:r>
      <w:r w:rsidR="00C71FE9">
        <w:rPr>
          <w:sz w:val="28"/>
          <w:szCs w:val="28"/>
        </w:rPr>
        <w:t>plodina na zelené hnojení</w:t>
      </w:r>
      <w:r w:rsidR="00390269" w:rsidRPr="006E14F7">
        <w:rPr>
          <w:sz w:val="28"/>
          <w:szCs w:val="28"/>
        </w:rPr>
        <w:t xml:space="preserve">, která cca do </w:t>
      </w:r>
      <w:r w:rsidR="00683692" w:rsidRPr="006E14F7">
        <w:rPr>
          <w:sz w:val="28"/>
          <w:szCs w:val="28"/>
        </w:rPr>
        <w:t>2</w:t>
      </w:r>
      <w:r w:rsidR="005505AD">
        <w:rPr>
          <w:sz w:val="28"/>
          <w:szCs w:val="28"/>
        </w:rPr>
        <w:t>-3</w:t>
      </w:r>
      <w:r w:rsidR="00390269" w:rsidRPr="006E14F7">
        <w:rPr>
          <w:sz w:val="28"/>
          <w:szCs w:val="28"/>
        </w:rPr>
        <w:t xml:space="preserve"> měsíců odkvétá a vysemení se. Poté je provedena lehká podmítka, tak aby semena vzešla a byl opět další porost na zelené hnojení</w:t>
      </w:r>
      <w:r w:rsidR="00D15ED3">
        <w:rPr>
          <w:sz w:val="28"/>
          <w:szCs w:val="28"/>
        </w:rPr>
        <w:t>, který je následně zaorán</w:t>
      </w:r>
      <w:r w:rsidR="00390269" w:rsidRPr="006E14F7">
        <w:rPr>
          <w:sz w:val="28"/>
          <w:szCs w:val="28"/>
        </w:rPr>
        <w:t>.</w:t>
      </w:r>
      <w:r w:rsidR="002D2785">
        <w:rPr>
          <w:sz w:val="28"/>
          <w:szCs w:val="28"/>
        </w:rPr>
        <w:t xml:space="preserve"> A pokud to pozemek vyžaduje, je doplněno</w:t>
      </w:r>
      <w:r w:rsidR="00150882">
        <w:rPr>
          <w:sz w:val="28"/>
          <w:szCs w:val="28"/>
        </w:rPr>
        <w:t xml:space="preserve"> před orbou</w:t>
      </w:r>
      <w:r w:rsidR="002D2785">
        <w:rPr>
          <w:sz w:val="28"/>
          <w:szCs w:val="28"/>
        </w:rPr>
        <w:t xml:space="preserve"> kompostem nebo hnojem.</w:t>
      </w:r>
      <w:r w:rsidR="00390269" w:rsidRPr="006E14F7">
        <w:rPr>
          <w:sz w:val="28"/>
          <w:szCs w:val="28"/>
        </w:rPr>
        <w:t xml:space="preserve"> Díky této organické hmotě není nutné používat žádná další</w:t>
      </w:r>
      <w:r w:rsidR="003D1779">
        <w:rPr>
          <w:sz w:val="28"/>
          <w:szCs w:val="28"/>
        </w:rPr>
        <w:t xml:space="preserve"> umělá</w:t>
      </w:r>
      <w:r w:rsidR="00390269" w:rsidRPr="006E14F7">
        <w:rPr>
          <w:sz w:val="28"/>
          <w:szCs w:val="28"/>
        </w:rPr>
        <w:t xml:space="preserve"> hnojiva. Proto naše brambory mají chuť a barvu. </w:t>
      </w:r>
      <w:r w:rsidR="00683692" w:rsidRPr="006E14F7">
        <w:rPr>
          <w:sz w:val="28"/>
          <w:szCs w:val="28"/>
        </w:rPr>
        <w:t>Tuto praxi si můžete ověřit na polích kolem Vícova a sledovat</w:t>
      </w:r>
      <w:r w:rsidR="00B333A5">
        <w:rPr>
          <w:sz w:val="28"/>
          <w:szCs w:val="28"/>
        </w:rPr>
        <w:t>,</w:t>
      </w:r>
      <w:r w:rsidR="00683692" w:rsidRPr="006E14F7">
        <w:rPr>
          <w:sz w:val="28"/>
          <w:szCs w:val="28"/>
        </w:rPr>
        <w:t xml:space="preserve"> kde je</w:t>
      </w:r>
      <w:r w:rsidR="00150882">
        <w:rPr>
          <w:sz w:val="28"/>
          <w:szCs w:val="28"/>
        </w:rPr>
        <w:t xml:space="preserve"> jetel nebo svazenka, případně</w:t>
      </w:r>
      <w:r w:rsidR="003D1779">
        <w:rPr>
          <w:sz w:val="28"/>
          <w:szCs w:val="28"/>
        </w:rPr>
        <w:t xml:space="preserve"> další plodiny na zelené hnojení</w:t>
      </w:r>
      <w:r w:rsidR="00332043">
        <w:rPr>
          <w:sz w:val="28"/>
          <w:szCs w:val="28"/>
        </w:rPr>
        <w:t xml:space="preserve"> </w:t>
      </w:r>
      <w:r w:rsidR="00683692" w:rsidRPr="006E14F7">
        <w:rPr>
          <w:sz w:val="28"/>
          <w:szCs w:val="28"/>
        </w:rPr>
        <w:t>a k</w:t>
      </w:r>
      <w:r>
        <w:rPr>
          <w:sz w:val="28"/>
          <w:szCs w:val="28"/>
        </w:rPr>
        <w:t>d</w:t>
      </w:r>
      <w:r w:rsidR="00683692" w:rsidRPr="006E14F7">
        <w:rPr>
          <w:sz w:val="28"/>
          <w:szCs w:val="28"/>
        </w:rPr>
        <w:t>e pak budou</w:t>
      </w:r>
      <w:r w:rsidR="003D1779">
        <w:rPr>
          <w:sz w:val="28"/>
          <w:szCs w:val="28"/>
        </w:rPr>
        <w:t xml:space="preserve"> brambory. Za kvalitou brambor bez umělých hnojiv</w:t>
      </w:r>
      <w:r w:rsidR="00683692" w:rsidRPr="006E14F7">
        <w:rPr>
          <w:sz w:val="28"/>
          <w:szCs w:val="28"/>
        </w:rPr>
        <w:t xml:space="preserve"> si stojíme se vší počestností. </w:t>
      </w:r>
    </w:p>
    <w:p w14:paraId="4D0D5E9A" w14:textId="77777777" w:rsidR="00683692" w:rsidRPr="00823310" w:rsidRDefault="00683692" w:rsidP="009435B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Co pěstujeme?</w:t>
      </w:r>
    </w:p>
    <w:p w14:paraId="14F30F97" w14:textId="4543B271" w:rsidR="00443DED" w:rsidRPr="006E14F7" w:rsidRDefault="00823310" w:rsidP="0082331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5F252D4" wp14:editId="2C6059CC">
            <wp:simplePos x="0" y="0"/>
            <wp:positionH relativeFrom="column">
              <wp:posOffset>-5715</wp:posOffset>
            </wp:positionH>
            <wp:positionV relativeFrom="paragraph">
              <wp:posOffset>40005</wp:posOffset>
            </wp:positionV>
            <wp:extent cx="1670050" cy="1251585"/>
            <wp:effectExtent l="0" t="0" r="6350" b="5715"/>
            <wp:wrapTight wrapText="bothSides">
              <wp:wrapPolygon edited="0">
                <wp:start x="0" y="0"/>
                <wp:lineTo x="0" y="21370"/>
                <wp:lineTo x="21436" y="21370"/>
                <wp:lineTo x="21436" y="0"/>
                <wp:lineTo x="0" y="0"/>
              </wp:wrapPolygon>
            </wp:wrapTight>
            <wp:docPr id="2" name="Obrázek 2" descr="C:\Users\Radim\Desktop\brambory\20160723_13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m\Desktop\brambory\20160723_131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69" w:rsidRPr="006E14F7">
        <w:rPr>
          <w:sz w:val="28"/>
          <w:szCs w:val="28"/>
        </w:rPr>
        <w:t>Pěstuje</w:t>
      </w:r>
      <w:r w:rsidR="002D2785">
        <w:rPr>
          <w:sz w:val="28"/>
          <w:szCs w:val="28"/>
        </w:rPr>
        <w:t xml:space="preserve">me brambory velmi rané </w:t>
      </w:r>
      <w:r w:rsidR="00683692" w:rsidRPr="006E14F7">
        <w:rPr>
          <w:sz w:val="28"/>
          <w:szCs w:val="28"/>
        </w:rPr>
        <w:t>odrůda</w:t>
      </w:r>
      <w:r w:rsidR="00DF69A8">
        <w:rPr>
          <w:sz w:val="28"/>
          <w:szCs w:val="28"/>
        </w:rPr>
        <w:t xml:space="preserve"> Ranomi</w:t>
      </w:r>
      <w:r w:rsidR="00390269" w:rsidRPr="006E14F7">
        <w:rPr>
          <w:sz w:val="28"/>
          <w:szCs w:val="28"/>
        </w:rPr>
        <w:t>, které jsou k přímé s</w:t>
      </w:r>
      <w:r w:rsidR="00683692" w:rsidRPr="006E14F7">
        <w:rPr>
          <w:sz w:val="28"/>
          <w:szCs w:val="28"/>
        </w:rPr>
        <w:t>potřebě</w:t>
      </w:r>
      <w:r w:rsidR="00C71FE9">
        <w:rPr>
          <w:sz w:val="28"/>
          <w:szCs w:val="28"/>
        </w:rPr>
        <w:t xml:space="preserve"> (odběr přelom prázdnin)</w:t>
      </w:r>
      <w:r w:rsidR="002D2785">
        <w:rPr>
          <w:sz w:val="28"/>
          <w:szCs w:val="28"/>
        </w:rPr>
        <w:t xml:space="preserve"> a krátkodobému uskladnění</w:t>
      </w:r>
      <w:r w:rsidR="00683692" w:rsidRPr="006E14F7">
        <w:rPr>
          <w:sz w:val="28"/>
          <w:szCs w:val="28"/>
        </w:rPr>
        <w:t>. Dále pak</w:t>
      </w:r>
      <w:r w:rsidR="00E66FB8">
        <w:rPr>
          <w:sz w:val="28"/>
          <w:szCs w:val="28"/>
        </w:rPr>
        <w:t xml:space="preserve"> rané Marabel, určené na střednědobé uskladnění a</w:t>
      </w:r>
      <w:r w:rsidR="00683692" w:rsidRPr="006E14F7">
        <w:rPr>
          <w:sz w:val="28"/>
          <w:szCs w:val="28"/>
        </w:rPr>
        <w:t xml:space="preserve"> </w:t>
      </w:r>
      <w:r w:rsidR="00390269" w:rsidRPr="006E14F7">
        <w:rPr>
          <w:sz w:val="28"/>
          <w:szCs w:val="28"/>
        </w:rPr>
        <w:t xml:space="preserve">polorané, které jsou vhodné k dlouhodobému uskladnění až do jara. Máme jak červené odrůdy (Red Anna), tak žluté </w:t>
      </w:r>
      <w:r w:rsidR="00081EF8">
        <w:rPr>
          <w:sz w:val="28"/>
          <w:szCs w:val="28"/>
        </w:rPr>
        <w:t>(odrůda</w:t>
      </w:r>
      <w:r w:rsidR="00443DED" w:rsidRPr="006E14F7">
        <w:rPr>
          <w:sz w:val="28"/>
          <w:szCs w:val="28"/>
        </w:rPr>
        <w:t xml:space="preserve"> </w:t>
      </w:r>
      <w:r w:rsidR="00314216">
        <w:rPr>
          <w:sz w:val="28"/>
          <w:szCs w:val="28"/>
        </w:rPr>
        <w:t>Agria</w:t>
      </w:r>
      <w:r w:rsidR="00443DED" w:rsidRPr="006E14F7">
        <w:rPr>
          <w:sz w:val="28"/>
          <w:szCs w:val="28"/>
        </w:rPr>
        <w:t xml:space="preserve"> a Ditta)</w:t>
      </w:r>
      <w:r w:rsidR="00DE76B3">
        <w:rPr>
          <w:sz w:val="28"/>
          <w:szCs w:val="28"/>
        </w:rPr>
        <w:t xml:space="preserve"> – viz. druhá strana</w:t>
      </w:r>
    </w:p>
    <w:p w14:paraId="4BA9DEEF" w14:textId="77777777" w:rsidR="00683692" w:rsidRPr="00BF5F6E" w:rsidRDefault="00683692" w:rsidP="009D2AF9">
      <w:pPr>
        <w:spacing w:after="0"/>
        <w:jc w:val="center"/>
        <w:rPr>
          <w:b/>
          <w:sz w:val="28"/>
          <w:szCs w:val="28"/>
        </w:rPr>
      </w:pPr>
      <w:r w:rsidRPr="00BF5F6E">
        <w:rPr>
          <w:b/>
          <w:sz w:val="28"/>
          <w:szCs w:val="28"/>
        </w:rPr>
        <w:t>Brambory na uskladnění</w:t>
      </w:r>
    </w:p>
    <w:p w14:paraId="4EDA50D0" w14:textId="77777777" w:rsidR="00291039" w:rsidRDefault="00443DED" w:rsidP="00291039">
      <w:pPr>
        <w:spacing w:before="100" w:beforeAutospacing="1"/>
        <w:jc w:val="both"/>
        <w:rPr>
          <w:sz w:val="30"/>
          <w:szCs w:val="30"/>
        </w:rPr>
      </w:pPr>
      <w:r w:rsidRPr="00B50722">
        <w:rPr>
          <w:sz w:val="30"/>
          <w:szCs w:val="30"/>
        </w:rPr>
        <w:t xml:space="preserve">V případě zájmu o brambory na uskladnění neváhejte kontaktovat a zarezervovat si brambory. </w:t>
      </w:r>
      <w:r w:rsidR="009D2AF9">
        <w:rPr>
          <w:sz w:val="30"/>
          <w:szCs w:val="30"/>
        </w:rPr>
        <w:t xml:space="preserve">Brambory je možné si po </w:t>
      </w:r>
      <w:r w:rsidR="00117E85">
        <w:rPr>
          <w:sz w:val="30"/>
          <w:szCs w:val="30"/>
        </w:rPr>
        <w:t xml:space="preserve">tel. </w:t>
      </w:r>
      <w:r w:rsidRPr="00B50722">
        <w:rPr>
          <w:sz w:val="30"/>
          <w:szCs w:val="30"/>
        </w:rPr>
        <w:t>dom</w:t>
      </w:r>
      <w:r w:rsidR="00757117" w:rsidRPr="00B50722">
        <w:rPr>
          <w:sz w:val="30"/>
          <w:szCs w:val="30"/>
        </w:rPr>
        <w:t>luvě</w:t>
      </w:r>
      <w:r w:rsidR="009D2AF9">
        <w:rPr>
          <w:sz w:val="30"/>
          <w:szCs w:val="30"/>
        </w:rPr>
        <w:t xml:space="preserve"> vyzvednout u nás nebo</w:t>
      </w:r>
      <w:r w:rsidR="00757117" w:rsidRPr="00B50722">
        <w:rPr>
          <w:sz w:val="30"/>
          <w:szCs w:val="30"/>
        </w:rPr>
        <w:t xml:space="preserve"> Vám je dovezeme</w:t>
      </w:r>
      <w:r w:rsidR="00FC7B40">
        <w:rPr>
          <w:sz w:val="30"/>
          <w:szCs w:val="30"/>
        </w:rPr>
        <w:t xml:space="preserve"> </w:t>
      </w:r>
      <w:r w:rsidR="0020177A">
        <w:rPr>
          <w:sz w:val="30"/>
          <w:szCs w:val="30"/>
        </w:rPr>
        <w:t>cca</w:t>
      </w:r>
      <w:r w:rsidR="009D2AF9">
        <w:rPr>
          <w:sz w:val="30"/>
          <w:szCs w:val="30"/>
        </w:rPr>
        <w:t xml:space="preserve"> </w:t>
      </w:r>
      <w:r w:rsidR="00FC7B40">
        <w:rPr>
          <w:sz w:val="30"/>
          <w:szCs w:val="30"/>
        </w:rPr>
        <w:t>v</w:t>
      </w:r>
      <w:r w:rsidR="009D2AF9">
        <w:rPr>
          <w:sz w:val="30"/>
          <w:szCs w:val="30"/>
        </w:rPr>
        <w:t> </w:t>
      </w:r>
      <w:r w:rsidR="00FC7B40">
        <w:rPr>
          <w:sz w:val="30"/>
          <w:szCs w:val="30"/>
        </w:rPr>
        <w:t>průběhu</w:t>
      </w:r>
      <w:r w:rsidR="009D2AF9">
        <w:rPr>
          <w:sz w:val="30"/>
          <w:szCs w:val="30"/>
        </w:rPr>
        <w:t xml:space="preserve"> října-</w:t>
      </w:r>
      <w:r w:rsidR="00007870">
        <w:rPr>
          <w:sz w:val="30"/>
          <w:szCs w:val="30"/>
        </w:rPr>
        <w:t>listopadu</w:t>
      </w:r>
      <w:r w:rsidR="009D2AF9">
        <w:rPr>
          <w:sz w:val="30"/>
          <w:szCs w:val="30"/>
        </w:rPr>
        <w:t xml:space="preserve"> (dle počasí a možnosti sklizně)</w:t>
      </w:r>
      <w:r w:rsidR="00FC7B40">
        <w:rPr>
          <w:sz w:val="30"/>
          <w:szCs w:val="30"/>
        </w:rPr>
        <w:t xml:space="preserve"> až </w:t>
      </w:r>
      <w:r w:rsidR="00757117" w:rsidRPr="00B50722">
        <w:rPr>
          <w:sz w:val="30"/>
          <w:szCs w:val="30"/>
        </w:rPr>
        <w:t>do domu</w:t>
      </w:r>
      <w:r w:rsidR="00291039">
        <w:rPr>
          <w:sz w:val="30"/>
          <w:szCs w:val="30"/>
        </w:rPr>
        <w:t>.</w:t>
      </w:r>
    </w:p>
    <w:p w14:paraId="285B1B2C" w14:textId="77777777" w:rsidR="008F0092" w:rsidRDefault="008F0092" w:rsidP="00291039">
      <w:pPr>
        <w:jc w:val="both"/>
        <w:rPr>
          <w:sz w:val="28"/>
          <w:szCs w:val="28"/>
        </w:rPr>
        <w:sectPr w:rsidR="008F0092" w:rsidSect="00BF5F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14:paraId="4A2E3822" w14:textId="77777777" w:rsidR="00683692" w:rsidRPr="00823310" w:rsidRDefault="003F0947" w:rsidP="00291039">
      <w:pPr>
        <w:spacing w:before="100" w:beforeAutospacing="1"/>
        <w:jc w:val="both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Kontakt:</w:t>
      </w:r>
    </w:p>
    <w:p w14:paraId="6A2C3F5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Ing. Radim Luňáček</w:t>
      </w:r>
    </w:p>
    <w:p w14:paraId="3E863E3A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Vícov 176, 798 03</w:t>
      </w:r>
    </w:p>
    <w:p w14:paraId="3F0E003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Tel.: 777 163 483</w:t>
      </w:r>
    </w:p>
    <w:p w14:paraId="172A8929" w14:textId="77777777" w:rsidR="00683692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 xml:space="preserve">E-mail: </w:t>
      </w:r>
      <w:hyperlink r:id="rId8" w:history="1">
        <w:r w:rsidR="00F45932" w:rsidRPr="003A2B89">
          <w:rPr>
            <w:rStyle w:val="Hypertextovodkaz"/>
            <w:sz w:val="28"/>
            <w:szCs w:val="28"/>
          </w:rPr>
          <w:t>radimlunacek@seznam.cz</w:t>
        </w:r>
      </w:hyperlink>
    </w:p>
    <w:p w14:paraId="55DC9B32" w14:textId="77777777" w:rsidR="00F45932" w:rsidRDefault="00F4593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Registrační číslo ÚKZUZ: 8015</w:t>
      </w:r>
    </w:p>
    <w:p w14:paraId="0B3ABAF0" w14:textId="77777777" w:rsidR="008F0092" w:rsidRDefault="00647ECF" w:rsidP="00647E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761A53B" wp14:editId="480C6BCD">
            <wp:extent cx="723900" cy="723900"/>
            <wp:effectExtent l="0" t="0" r="0" b="0"/>
            <wp:docPr id="3" name="Obrázek 3" descr="C:\Users\Radim\Desktop\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337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40A2" w14:textId="77777777" w:rsidR="008F0092" w:rsidRDefault="008F009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Přidejte si nás na </w:t>
      </w:r>
      <w:r w:rsidRPr="00F276C6">
        <w:rPr>
          <w:b/>
          <w:sz w:val="28"/>
          <w:szCs w:val="28"/>
        </w:rPr>
        <w:t>Facebooku</w:t>
      </w:r>
      <w:r>
        <w:rPr>
          <w:sz w:val="28"/>
          <w:szCs w:val="28"/>
        </w:rPr>
        <w:t xml:space="preserve"> a už Vám nic neunikne.</w:t>
      </w:r>
      <w:r w:rsidR="00F276C6">
        <w:rPr>
          <w:sz w:val="28"/>
          <w:szCs w:val="28"/>
        </w:rPr>
        <w:t>:</w:t>
      </w:r>
    </w:p>
    <w:p w14:paraId="28167094" w14:textId="77777777" w:rsidR="008F0092" w:rsidRPr="00F276C6" w:rsidRDefault="008F0092" w:rsidP="00823310">
      <w:pPr>
        <w:spacing w:after="0"/>
        <w:jc w:val="both"/>
        <w:rPr>
          <w:b/>
          <w:sz w:val="28"/>
          <w:szCs w:val="28"/>
        </w:rPr>
        <w:sectPr w:rsidR="008F0092" w:rsidRPr="00F276C6" w:rsidSect="0032179E">
          <w:type w:val="continuous"/>
          <w:pgSz w:w="11906" w:h="16838"/>
          <w:pgMar w:top="567" w:right="707" w:bottom="284" w:left="709" w:header="708" w:footer="708" w:gutter="0"/>
          <w:cols w:num="2" w:space="708"/>
          <w:docGrid w:linePitch="360"/>
        </w:sectPr>
      </w:pPr>
      <w:r w:rsidRPr="00F276C6">
        <w:rPr>
          <w:b/>
          <w:sz w:val="28"/>
          <w:szCs w:val="28"/>
        </w:rPr>
        <w:t>www.facebook.com/bramboryzvicova</w:t>
      </w:r>
    </w:p>
    <w:p w14:paraId="7FE99C8D" w14:textId="77777777" w:rsidR="00D41C6B" w:rsidRPr="0088575B" w:rsidRDefault="00834E79" w:rsidP="00FE385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8575B">
        <w:rPr>
          <w:b/>
          <w:sz w:val="24"/>
          <w:szCs w:val="24"/>
          <w:u w:val="single"/>
        </w:rPr>
        <w:t xml:space="preserve">Pro nabídku odrůd brambor a ceník </w:t>
      </w:r>
      <w:r w:rsidR="003A364F" w:rsidRPr="0088575B">
        <w:rPr>
          <w:b/>
          <w:sz w:val="24"/>
          <w:szCs w:val="24"/>
          <w:u w:val="single"/>
        </w:rPr>
        <w:t>otočte</w:t>
      </w:r>
    </w:p>
    <w:p w14:paraId="4027D5AB" w14:textId="374AEFBB" w:rsidR="00B50722" w:rsidRPr="006E6CFD" w:rsidRDefault="00B50722" w:rsidP="00B50722">
      <w:pPr>
        <w:spacing w:after="0"/>
        <w:jc w:val="center"/>
        <w:rPr>
          <w:b/>
          <w:sz w:val="56"/>
          <w:szCs w:val="56"/>
        </w:rPr>
      </w:pPr>
      <w:r w:rsidRPr="006E6CFD">
        <w:rPr>
          <w:b/>
          <w:sz w:val="56"/>
          <w:szCs w:val="56"/>
        </w:rPr>
        <w:lastRenderedPageBreak/>
        <w:t>Ceník</w:t>
      </w:r>
      <w:r w:rsidR="002D2785" w:rsidRPr="006E6CFD">
        <w:rPr>
          <w:b/>
          <w:sz w:val="56"/>
          <w:szCs w:val="56"/>
        </w:rPr>
        <w:t xml:space="preserve"> 202</w:t>
      </w:r>
      <w:r w:rsidR="00825A94" w:rsidRPr="006E6CFD">
        <w:rPr>
          <w:b/>
          <w:sz w:val="56"/>
          <w:szCs w:val="56"/>
        </w:rPr>
        <w:t>4</w:t>
      </w:r>
    </w:p>
    <w:p w14:paraId="533CD21E" w14:textId="1691712D" w:rsidR="00B50722" w:rsidRPr="00944229" w:rsidRDefault="000F4E08" w:rsidP="00963144">
      <w:pPr>
        <w:spacing w:after="0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</w:t>
      </w:r>
      <w:r w:rsidR="00825A94" w:rsidRPr="00944229">
        <w:rPr>
          <w:b/>
          <w:sz w:val="44"/>
          <w:szCs w:val="44"/>
        </w:rPr>
        <w:t>5</w:t>
      </w:r>
      <w:r w:rsidR="00B50722" w:rsidRPr="00944229">
        <w:rPr>
          <w:b/>
          <w:sz w:val="44"/>
          <w:szCs w:val="44"/>
        </w:rPr>
        <w:t xml:space="preserve"> Kč/Kg – konzumní</w:t>
      </w:r>
    </w:p>
    <w:p w14:paraId="5F55B04C" w14:textId="409F5A86" w:rsidR="00081EF8" w:rsidRPr="00944229" w:rsidRDefault="00AF5D7C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3</w:t>
      </w:r>
      <w:r w:rsidR="00825A94" w:rsidRPr="00944229">
        <w:rPr>
          <w:b/>
          <w:sz w:val="44"/>
          <w:szCs w:val="44"/>
        </w:rPr>
        <w:t>,</w:t>
      </w:r>
      <w:r w:rsidR="00665021" w:rsidRPr="00944229">
        <w:rPr>
          <w:b/>
          <w:sz w:val="44"/>
          <w:szCs w:val="44"/>
        </w:rPr>
        <w:t>4</w:t>
      </w:r>
      <w:r w:rsidR="00B50722" w:rsidRPr="00944229">
        <w:rPr>
          <w:b/>
          <w:sz w:val="44"/>
          <w:szCs w:val="44"/>
        </w:rPr>
        <w:t xml:space="preserve"> Kč/Kg – krmné (</w:t>
      </w:r>
      <w:r w:rsidR="004A540C" w:rsidRPr="00944229">
        <w:rPr>
          <w:b/>
          <w:sz w:val="44"/>
          <w:szCs w:val="44"/>
        </w:rPr>
        <w:t xml:space="preserve">malé, </w:t>
      </w:r>
      <w:r w:rsidR="00B50722" w:rsidRPr="00944229">
        <w:rPr>
          <w:b/>
          <w:sz w:val="44"/>
          <w:szCs w:val="44"/>
        </w:rPr>
        <w:t>seklé a zelené</w:t>
      </w:r>
      <w:r w:rsidR="00081EF8" w:rsidRPr="00944229">
        <w:rPr>
          <w:b/>
          <w:sz w:val="44"/>
          <w:szCs w:val="44"/>
        </w:rPr>
        <w:t>)</w:t>
      </w:r>
    </w:p>
    <w:p w14:paraId="755946EC" w14:textId="69E0AB0A" w:rsidR="00B50722" w:rsidRPr="00944229" w:rsidRDefault="00825A94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10</w:t>
      </w:r>
      <w:r w:rsidR="00081EF8" w:rsidRPr="00944229">
        <w:rPr>
          <w:b/>
          <w:sz w:val="44"/>
          <w:szCs w:val="44"/>
        </w:rPr>
        <w:t xml:space="preserve"> Kč/Kg - </w:t>
      </w:r>
      <w:r w:rsidR="0087130C" w:rsidRPr="00944229">
        <w:rPr>
          <w:b/>
          <w:sz w:val="44"/>
          <w:szCs w:val="44"/>
        </w:rPr>
        <w:t>malé</w:t>
      </w:r>
      <w:r w:rsidR="00751E06" w:rsidRPr="00944229">
        <w:rPr>
          <w:b/>
          <w:sz w:val="44"/>
          <w:szCs w:val="44"/>
        </w:rPr>
        <w:t xml:space="preserve"> </w:t>
      </w:r>
      <w:r w:rsidR="00081EF8" w:rsidRPr="00944229">
        <w:rPr>
          <w:b/>
          <w:sz w:val="44"/>
          <w:szCs w:val="44"/>
        </w:rPr>
        <w:t xml:space="preserve">(vhodné </w:t>
      </w:r>
      <w:r w:rsidR="00751E06" w:rsidRPr="00944229">
        <w:rPr>
          <w:b/>
          <w:sz w:val="44"/>
          <w:szCs w:val="44"/>
        </w:rPr>
        <w:t>na pečení</w:t>
      </w:r>
      <w:r w:rsidR="00B50722" w:rsidRPr="00944229">
        <w:rPr>
          <w:b/>
          <w:sz w:val="44"/>
          <w:szCs w:val="44"/>
        </w:rPr>
        <w:t>)</w:t>
      </w:r>
    </w:p>
    <w:p w14:paraId="7D02BA7A" w14:textId="77777777" w:rsidR="00B50722" w:rsidRPr="00A8550E" w:rsidRDefault="00B50722" w:rsidP="00A8550E">
      <w:pPr>
        <w:spacing w:after="0"/>
        <w:jc w:val="center"/>
        <w:rPr>
          <w:b/>
          <w:sz w:val="36"/>
          <w:szCs w:val="36"/>
        </w:rPr>
      </w:pPr>
      <w:r w:rsidRPr="00A8550E">
        <w:rPr>
          <w:b/>
          <w:sz w:val="36"/>
          <w:szCs w:val="36"/>
        </w:rPr>
        <w:t>Popis námi nabízených odrůd</w:t>
      </w:r>
    </w:p>
    <w:p w14:paraId="6CB8C624" w14:textId="77777777" w:rsidR="00A8550E" w:rsidRPr="00963144" w:rsidRDefault="00A8550E" w:rsidP="00A8550E">
      <w:pPr>
        <w:spacing w:after="0"/>
        <w:jc w:val="both"/>
        <w:rPr>
          <w:sz w:val="20"/>
          <w:szCs w:val="20"/>
        </w:rPr>
      </w:pPr>
    </w:p>
    <w:p w14:paraId="07963B9B" w14:textId="77777777" w:rsidR="00B50722" w:rsidRDefault="00E90406" w:rsidP="00A8550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Velmi rané (ke </w:t>
      </w:r>
      <w:r w:rsidR="00B50722" w:rsidRPr="00A8550E">
        <w:rPr>
          <w:b/>
          <w:sz w:val="28"/>
          <w:szCs w:val="28"/>
        </w:rPr>
        <w:t>spotřebě a krátkodobému</w:t>
      </w:r>
      <w:r w:rsidR="00256AAA">
        <w:rPr>
          <w:b/>
          <w:sz w:val="28"/>
          <w:szCs w:val="28"/>
        </w:rPr>
        <w:t xml:space="preserve"> až střednědobému</w:t>
      </w:r>
      <w:r w:rsidR="00EE452B">
        <w:rPr>
          <w:b/>
          <w:sz w:val="28"/>
          <w:szCs w:val="28"/>
        </w:rPr>
        <w:t xml:space="preserve"> uskladnění</w:t>
      </w:r>
      <w:r w:rsidR="00B50722" w:rsidRPr="00A8550E">
        <w:rPr>
          <w:b/>
          <w:sz w:val="28"/>
          <w:szCs w:val="28"/>
        </w:rPr>
        <w:t>)</w:t>
      </w:r>
    </w:p>
    <w:p w14:paraId="29796BC6" w14:textId="77777777" w:rsidR="00C259B0" w:rsidRDefault="00C259B0" w:rsidP="002D5312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r w:rsidRPr="00C259B0">
        <w:rPr>
          <w:sz w:val="28"/>
          <w:szCs w:val="28"/>
        </w:rPr>
        <w:t>Ranomi: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A/B, tvar oválný, barva dužiny a slupky žlutá, není určena ke dlouhodobému skladování</w:t>
      </w:r>
      <w:r w:rsidR="003D153A">
        <w:rPr>
          <w:sz w:val="28"/>
          <w:szCs w:val="28"/>
        </w:rPr>
        <w:t xml:space="preserve"> do pozdního jara,</w:t>
      </w:r>
      <w:r w:rsidR="003D153A" w:rsidRPr="003D153A">
        <w:rPr>
          <w:sz w:val="28"/>
          <w:szCs w:val="28"/>
        </w:rPr>
        <w:t xml:space="preserve"> </w:t>
      </w:r>
      <w:r w:rsidR="003D153A">
        <w:rPr>
          <w:sz w:val="28"/>
          <w:szCs w:val="28"/>
        </w:rPr>
        <w:t>vhodná na vařené brambory, kaše…</w:t>
      </w:r>
    </w:p>
    <w:p w14:paraId="322842D4" w14:textId="77777777" w:rsidR="00A8550E" w:rsidRDefault="00210FE7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90406" w:rsidRPr="00E90406">
        <w:rPr>
          <w:sz w:val="28"/>
          <w:szCs w:val="28"/>
          <w:u w:val="single"/>
        </w:rPr>
        <w:t>Balena</w:t>
      </w:r>
      <w:r w:rsidR="000471B2">
        <w:rPr>
          <w:sz w:val="28"/>
          <w:szCs w:val="28"/>
          <w:u w:val="single"/>
        </w:rPr>
        <w:t xml:space="preserve"> po 25 Kg </w:t>
      </w:r>
      <w:r w:rsidR="000471B2" w:rsidRPr="00E90406">
        <w:rPr>
          <w:sz w:val="28"/>
          <w:szCs w:val="28"/>
          <w:u w:val="single"/>
        </w:rPr>
        <w:t>v</w:t>
      </w:r>
      <w:r w:rsidR="00E90406" w:rsidRPr="00E90406">
        <w:rPr>
          <w:sz w:val="28"/>
          <w:szCs w:val="28"/>
          <w:u w:val="single"/>
        </w:rPr>
        <w:t> </w:t>
      </w:r>
      <w:r w:rsidR="00E90406" w:rsidRPr="00E90406">
        <w:rPr>
          <w:b/>
          <w:sz w:val="28"/>
          <w:szCs w:val="28"/>
          <w:u w:val="single"/>
        </w:rPr>
        <w:t>bílých</w:t>
      </w:r>
      <w:r w:rsidR="00E90406" w:rsidRPr="00E90406">
        <w:rPr>
          <w:sz w:val="28"/>
          <w:szCs w:val="28"/>
          <w:u w:val="single"/>
        </w:rPr>
        <w:t xml:space="preserve"> pytlech</w:t>
      </w:r>
    </w:p>
    <w:p w14:paraId="5704CC89" w14:textId="77777777" w:rsidR="006E6CFD" w:rsidRDefault="006E6CFD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06271764" w14:textId="2B46C68D" w:rsidR="006E6CFD" w:rsidRDefault="006E6CFD" w:rsidP="006E6CF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Rané (ke střednědobému až dlouhodobému uskladnění</w:t>
      </w:r>
      <w:r w:rsidRPr="00A8550E">
        <w:rPr>
          <w:b/>
          <w:sz w:val="28"/>
          <w:szCs w:val="28"/>
        </w:rPr>
        <w:t>)</w:t>
      </w:r>
    </w:p>
    <w:p w14:paraId="24B90303" w14:textId="183F622F" w:rsidR="006E6CFD" w:rsidRDefault="006E6CFD" w:rsidP="006E6CFD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r>
        <w:rPr>
          <w:sz w:val="28"/>
          <w:szCs w:val="28"/>
        </w:rPr>
        <w:t>Marabel</w:t>
      </w:r>
      <w:r w:rsidRPr="00C259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B</w:t>
      </w:r>
      <w:r>
        <w:rPr>
          <w:sz w:val="28"/>
          <w:szCs w:val="28"/>
        </w:rPr>
        <w:t>/A</w:t>
      </w:r>
      <w:r w:rsidRPr="00C259B0">
        <w:rPr>
          <w:sz w:val="28"/>
          <w:szCs w:val="28"/>
        </w:rPr>
        <w:t xml:space="preserve">, tvar oválný, barva dužiny a slupky žlutá, </w:t>
      </w:r>
      <w:r>
        <w:rPr>
          <w:sz w:val="28"/>
          <w:szCs w:val="28"/>
        </w:rPr>
        <w:t>vhodná na vařené brambory, klasická přílohová brambora, velice chutná a stálá po uvaření</w:t>
      </w:r>
    </w:p>
    <w:p w14:paraId="68B55FF5" w14:textId="69EB43D2" w:rsidR="006E6CFD" w:rsidRDefault="006E6CFD" w:rsidP="006E6CFD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>Balena</w:t>
      </w:r>
      <w:r>
        <w:rPr>
          <w:sz w:val="28"/>
          <w:szCs w:val="28"/>
          <w:u w:val="single"/>
        </w:rPr>
        <w:t xml:space="preserve"> po 25 Kg </w:t>
      </w:r>
      <w:r w:rsidRPr="00E90406">
        <w:rPr>
          <w:sz w:val="28"/>
          <w:szCs w:val="28"/>
          <w:u w:val="single"/>
        </w:rPr>
        <w:t>v </w:t>
      </w:r>
      <w:r>
        <w:rPr>
          <w:b/>
          <w:sz w:val="28"/>
          <w:szCs w:val="28"/>
          <w:u w:val="single"/>
        </w:rPr>
        <w:t>modrých</w:t>
      </w:r>
      <w:r w:rsidRPr="00E90406">
        <w:rPr>
          <w:sz w:val="28"/>
          <w:szCs w:val="28"/>
          <w:u w:val="single"/>
        </w:rPr>
        <w:t xml:space="preserve"> pytlech</w:t>
      </w:r>
    </w:p>
    <w:p w14:paraId="6F52BC14" w14:textId="77777777" w:rsidR="00B50722" w:rsidRPr="00A8550E" w:rsidRDefault="00B50722" w:rsidP="00BF1C00">
      <w:pPr>
        <w:tabs>
          <w:tab w:val="left" w:pos="1701"/>
        </w:tabs>
        <w:spacing w:before="100" w:beforeAutospacing="1" w:after="100" w:afterAutospacing="1"/>
        <w:ind w:left="1701" w:hanging="1701"/>
        <w:rPr>
          <w:b/>
          <w:sz w:val="28"/>
          <w:szCs w:val="28"/>
        </w:rPr>
      </w:pPr>
      <w:r w:rsidRPr="00A8550E">
        <w:rPr>
          <w:b/>
          <w:sz w:val="28"/>
          <w:szCs w:val="28"/>
        </w:rPr>
        <w:t>Polorané</w:t>
      </w:r>
      <w:r w:rsidR="000E5DE1">
        <w:rPr>
          <w:b/>
          <w:sz w:val="28"/>
          <w:szCs w:val="28"/>
        </w:rPr>
        <w:t xml:space="preserve"> - pozdní</w:t>
      </w:r>
      <w:r w:rsidRPr="00A8550E">
        <w:rPr>
          <w:b/>
          <w:sz w:val="28"/>
          <w:szCs w:val="28"/>
        </w:rPr>
        <w:t xml:space="preserve"> (vhodné k dlouhodobému uskladnění</w:t>
      </w:r>
      <w:r w:rsidR="0075047F">
        <w:rPr>
          <w:b/>
          <w:sz w:val="28"/>
          <w:szCs w:val="28"/>
        </w:rPr>
        <w:t xml:space="preserve"> do jara</w:t>
      </w:r>
      <w:r w:rsidRPr="00A8550E">
        <w:rPr>
          <w:b/>
          <w:sz w:val="28"/>
          <w:szCs w:val="28"/>
        </w:rPr>
        <w:t>)</w:t>
      </w:r>
    </w:p>
    <w:p w14:paraId="54062F98" w14:textId="77777777" w:rsidR="00E90406" w:rsidRDefault="00724C73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Agria</w:t>
      </w:r>
      <w:r w:rsidR="00E71971">
        <w:rPr>
          <w:sz w:val="28"/>
          <w:szCs w:val="28"/>
        </w:rPr>
        <w:t>:</w:t>
      </w:r>
      <w:r w:rsidR="00E71971">
        <w:rPr>
          <w:sz w:val="28"/>
          <w:szCs w:val="28"/>
        </w:rPr>
        <w:tab/>
        <w:t>varný typ B</w:t>
      </w:r>
      <w:r>
        <w:rPr>
          <w:sz w:val="28"/>
          <w:szCs w:val="28"/>
        </w:rPr>
        <w:t>/C</w:t>
      </w:r>
      <w:r w:rsidR="00E71971">
        <w:rPr>
          <w:sz w:val="28"/>
          <w:szCs w:val="28"/>
        </w:rPr>
        <w:t xml:space="preserve"> (přílohová), tvar oválný</w:t>
      </w:r>
      <w:r>
        <w:rPr>
          <w:sz w:val="28"/>
          <w:szCs w:val="28"/>
        </w:rPr>
        <w:t xml:space="preserve"> až dlouze oválný</w:t>
      </w:r>
      <w:r w:rsidR="00E71971">
        <w:rPr>
          <w:sz w:val="28"/>
          <w:szCs w:val="28"/>
        </w:rPr>
        <w:t xml:space="preserve">, barva dužiny tmavě žlutá a slupky žlutá, vysoká stabilní kvalita po uvaření, </w:t>
      </w:r>
      <w:r w:rsidR="00562435">
        <w:rPr>
          <w:sz w:val="28"/>
          <w:szCs w:val="28"/>
        </w:rPr>
        <w:t xml:space="preserve">dlouho </w:t>
      </w:r>
      <w:r w:rsidR="00E71971">
        <w:rPr>
          <w:sz w:val="28"/>
          <w:szCs w:val="28"/>
        </w:rPr>
        <w:t>neklíčí</w:t>
      </w:r>
      <w:r w:rsidR="00562435">
        <w:rPr>
          <w:sz w:val="28"/>
          <w:szCs w:val="28"/>
        </w:rPr>
        <w:t xml:space="preserve"> při uskladnění</w:t>
      </w:r>
      <w:r w:rsidR="00E71971">
        <w:rPr>
          <w:sz w:val="28"/>
          <w:szCs w:val="28"/>
        </w:rPr>
        <w:t xml:space="preserve">, </w:t>
      </w:r>
      <w:r w:rsidR="00107357">
        <w:rPr>
          <w:sz w:val="28"/>
          <w:szCs w:val="28"/>
        </w:rPr>
        <w:t>(</w:t>
      </w:r>
      <w:r w:rsidR="009C2125">
        <w:rPr>
          <w:sz w:val="28"/>
          <w:szCs w:val="28"/>
        </w:rPr>
        <w:t xml:space="preserve">spíše měkčí </w:t>
      </w:r>
      <w:r w:rsidR="00107357">
        <w:rPr>
          <w:sz w:val="28"/>
          <w:szCs w:val="28"/>
        </w:rPr>
        <w:t>brambora vhodná na kaše, těsta, vařené brambory,</w:t>
      </w:r>
      <w:r>
        <w:rPr>
          <w:sz w:val="28"/>
          <w:szCs w:val="28"/>
        </w:rPr>
        <w:t xml:space="preserve"> velmi vhodná na smažení,</w:t>
      </w:r>
      <w:r w:rsidR="00107357">
        <w:rPr>
          <w:sz w:val="28"/>
          <w:szCs w:val="28"/>
        </w:rPr>
        <w:t xml:space="preserve"> nevhodná na salát)</w:t>
      </w:r>
      <w:r w:rsidR="00E90406" w:rsidRPr="00E90406">
        <w:rPr>
          <w:sz w:val="28"/>
          <w:szCs w:val="28"/>
        </w:rPr>
        <w:t xml:space="preserve"> </w:t>
      </w:r>
    </w:p>
    <w:p w14:paraId="0C5CBC74" w14:textId="77777777" w:rsidR="00E90406" w:rsidRDefault="00E90406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žlutých</w:t>
      </w:r>
      <w:r w:rsidRPr="00E90406">
        <w:rPr>
          <w:sz w:val="28"/>
          <w:szCs w:val="28"/>
          <w:u w:val="single"/>
        </w:rPr>
        <w:t xml:space="preserve"> pytlech</w:t>
      </w:r>
    </w:p>
    <w:p w14:paraId="5CB666A3" w14:textId="77777777" w:rsidR="004B3E51" w:rsidRPr="00035444" w:rsidRDefault="004B3E51" w:rsidP="00E90406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5C8C5367" w14:textId="77777777" w:rsidR="00E90406" w:rsidRDefault="00E71971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Ditta (Lenka):</w:t>
      </w:r>
      <w:r w:rsidRPr="00E71971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E71971">
        <w:rPr>
          <w:sz w:val="28"/>
          <w:szCs w:val="28"/>
        </w:rPr>
        <w:t>v</w:t>
      </w:r>
      <w:r>
        <w:rPr>
          <w:sz w:val="28"/>
          <w:szCs w:val="28"/>
        </w:rPr>
        <w:t xml:space="preserve">arný typ </w:t>
      </w:r>
      <w:r w:rsidRPr="00E71971">
        <w:rPr>
          <w:sz w:val="28"/>
          <w:szCs w:val="28"/>
        </w:rPr>
        <w:t>AB (salátová a přílohová)</w:t>
      </w:r>
      <w:r>
        <w:rPr>
          <w:sz w:val="28"/>
          <w:szCs w:val="28"/>
        </w:rPr>
        <w:t>, t</w:t>
      </w:r>
      <w:r w:rsidRPr="00E71971">
        <w:rPr>
          <w:sz w:val="28"/>
          <w:szCs w:val="28"/>
        </w:rPr>
        <w:t>var dlouze oválný</w:t>
      </w:r>
      <w:r>
        <w:rPr>
          <w:sz w:val="28"/>
          <w:szCs w:val="28"/>
        </w:rPr>
        <w:t>, barva dužiny a slupky žlutá, o</w:t>
      </w:r>
      <w:r w:rsidRPr="00E71971">
        <w:rPr>
          <w:sz w:val="28"/>
          <w:szCs w:val="28"/>
        </w:rPr>
        <w:t>d</w:t>
      </w:r>
      <w:r w:rsidR="00107357">
        <w:rPr>
          <w:sz w:val="28"/>
          <w:szCs w:val="28"/>
        </w:rPr>
        <w:t>růda má výbornou stolní kvalitu (brambora vhodná na salát, vařené brambory, nevhodná na kaše a těsta)</w:t>
      </w:r>
    </w:p>
    <w:p w14:paraId="0E688E9B" w14:textId="77777777" w:rsidR="00E90406" w:rsidRPr="00E90406" w:rsidRDefault="00E90406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fialových</w:t>
      </w:r>
      <w:r w:rsidRPr="00E90406">
        <w:rPr>
          <w:sz w:val="28"/>
          <w:szCs w:val="28"/>
          <w:u w:val="single"/>
        </w:rPr>
        <w:t xml:space="preserve"> pytlech</w:t>
      </w:r>
    </w:p>
    <w:p w14:paraId="5C339145" w14:textId="77777777" w:rsidR="005632B7" w:rsidRPr="00035444" w:rsidRDefault="005632B7" w:rsidP="001525C4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4158F06A" w14:textId="77777777" w:rsidR="00EE42D2" w:rsidRDefault="00E71971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Red Anna:</w:t>
      </w:r>
      <w:r>
        <w:rPr>
          <w:sz w:val="28"/>
          <w:szCs w:val="28"/>
        </w:rPr>
        <w:tab/>
      </w:r>
      <w:r w:rsidR="00CE765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E71971">
        <w:rPr>
          <w:sz w:val="28"/>
          <w:szCs w:val="28"/>
        </w:rPr>
        <w:t>arný typ BA (salátová a příl</w:t>
      </w:r>
      <w:r>
        <w:rPr>
          <w:sz w:val="28"/>
          <w:szCs w:val="28"/>
        </w:rPr>
        <w:t>ohová</w:t>
      </w:r>
      <w:r w:rsidRPr="00E71971">
        <w:rPr>
          <w:sz w:val="28"/>
          <w:szCs w:val="28"/>
        </w:rPr>
        <w:t>)</w:t>
      </w:r>
      <w:r>
        <w:rPr>
          <w:sz w:val="28"/>
          <w:szCs w:val="28"/>
        </w:rPr>
        <w:t>, t</w:t>
      </w:r>
      <w:r w:rsidR="008761E2">
        <w:rPr>
          <w:sz w:val="28"/>
          <w:szCs w:val="28"/>
        </w:rPr>
        <w:t>var</w:t>
      </w:r>
      <w:r w:rsidRPr="00E71971">
        <w:rPr>
          <w:sz w:val="28"/>
          <w:szCs w:val="28"/>
        </w:rPr>
        <w:t xml:space="preserve"> oválný</w:t>
      </w:r>
      <w:r>
        <w:rPr>
          <w:sz w:val="28"/>
          <w:szCs w:val="28"/>
        </w:rPr>
        <w:t>, o</w:t>
      </w:r>
      <w:r w:rsidRPr="00E71971">
        <w:rPr>
          <w:sz w:val="28"/>
          <w:szCs w:val="28"/>
        </w:rPr>
        <w:t>drůda s červenou slupkou,</w:t>
      </w:r>
      <w:r w:rsidR="00CE7658">
        <w:rPr>
          <w:sz w:val="28"/>
          <w:szCs w:val="28"/>
        </w:rPr>
        <w:t xml:space="preserve"> barva dužiny sytě žlutá, </w:t>
      </w:r>
      <w:r w:rsidR="00C71FE9">
        <w:rPr>
          <w:sz w:val="28"/>
          <w:szCs w:val="28"/>
        </w:rPr>
        <w:t>má velmi dobrou stolní kvalitu,</w:t>
      </w:r>
      <w:r w:rsidR="000E5DE1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ne</w:t>
      </w:r>
      <w:r w:rsidRPr="00E71971">
        <w:rPr>
          <w:sz w:val="28"/>
          <w:szCs w:val="28"/>
        </w:rPr>
        <w:t>klíčí při uskladnění</w:t>
      </w:r>
      <w:r w:rsidR="00C71FE9">
        <w:rPr>
          <w:sz w:val="28"/>
          <w:szCs w:val="28"/>
        </w:rPr>
        <w:t xml:space="preserve"> do brzkého jara</w:t>
      </w:r>
      <w:r w:rsidR="00107357">
        <w:rPr>
          <w:sz w:val="28"/>
          <w:szCs w:val="28"/>
        </w:rPr>
        <w:t xml:space="preserve"> (brambora „univerzální“, je z ní výborný salát, vařené brambory ale dá se udělat i kaše nebo bramboráky)</w:t>
      </w:r>
    </w:p>
    <w:p w14:paraId="0C0BDF03" w14:textId="77777777" w:rsidR="00BC4B55" w:rsidRDefault="00EE42D2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C0591"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="00CC0591" w:rsidRPr="00E90406">
        <w:rPr>
          <w:sz w:val="28"/>
          <w:szCs w:val="28"/>
          <w:u w:val="single"/>
        </w:rPr>
        <w:t xml:space="preserve">v </w:t>
      </w:r>
      <w:r w:rsidR="00CC0591">
        <w:rPr>
          <w:b/>
          <w:sz w:val="28"/>
          <w:szCs w:val="28"/>
          <w:u w:val="single"/>
        </w:rPr>
        <w:t>červených</w:t>
      </w:r>
      <w:r w:rsidR="00CC0591" w:rsidRPr="00E90406">
        <w:rPr>
          <w:sz w:val="28"/>
          <w:szCs w:val="28"/>
          <w:u w:val="single"/>
        </w:rPr>
        <w:t xml:space="preserve"> pytlech</w:t>
      </w:r>
    </w:p>
    <w:p w14:paraId="3E773B06" w14:textId="77777777" w:rsidR="002323D9" w:rsidRPr="0049368A" w:rsidRDefault="002323D9" w:rsidP="008C0940">
      <w:pPr>
        <w:tabs>
          <w:tab w:val="left" w:pos="1701"/>
        </w:tabs>
        <w:spacing w:before="100" w:beforeAutospacing="1" w:after="100" w:afterAutospacing="1"/>
        <w:ind w:left="1695" w:hanging="1695"/>
        <w:jc w:val="center"/>
        <w:rPr>
          <w:b/>
          <w:sz w:val="28"/>
          <w:szCs w:val="28"/>
          <w:u w:val="single"/>
        </w:rPr>
      </w:pPr>
      <w:r w:rsidRPr="0049368A">
        <w:rPr>
          <w:b/>
          <w:sz w:val="28"/>
          <w:szCs w:val="28"/>
          <w:u w:val="single"/>
        </w:rPr>
        <w:t>Doporučení:  Letáček si uschovejte na další roky</w:t>
      </w:r>
    </w:p>
    <w:sectPr w:rsidR="002323D9" w:rsidRPr="0049368A" w:rsidSect="002369D2">
      <w:type w:val="continuous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962D" w14:textId="77777777" w:rsidR="009954A9" w:rsidRDefault="009954A9" w:rsidP="003A364F">
      <w:pPr>
        <w:spacing w:after="0" w:line="240" w:lineRule="auto"/>
      </w:pPr>
      <w:r>
        <w:separator/>
      </w:r>
    </w:p>
  </w:endnote>
  <w:endnote w:type="continuationSeparator" w:id="0">
    <w:p w14:paraId="3B28BCA8" w14:textId="77777777" w:rsidR="009954A9" w:rsidRDefault="009954A9" w:rsidP="003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7F908" w14:textId="77777777" w:rsidR="009954A9" w:rsidRDefault="009954A9" w:rsidP="003A364F">
      <w:pPr>
        <w:spacing w:after="0" w:line="240" w:lineRule="auto"/>
      </w:pPr>
      <w:r>
        <w:separator/>
      </w:r>
    </w:p>
  </w:footnote>
  <w:footnote w:type="continuationSeparator" w:id="0">
    <w:p w14:paraId="786463AB" w14:textId="77777777" w:rsidR="009954A9" w:rsidRDefault="009954A9" w:rsidP="003A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4"/>
    <w:rsid w:val="00000C7A"/>
    <w:rsid w:val="00007870"/>
    <w:rsid w:val="00033B3B"/>
    <w:rsid w:val="00035444"/>
    <w:rsid w:val="000471B2"/>
    <w:rsid w:val="00051607"/>
    <w:rsid w:val="00061707"/>
    <w:rsid w:val="0006761F"/>
    <w:rsid w:val="00081EF8"/>
    <w:rsid w:val="000C1837"/>
    <w:rsid w:val="000E5DE1"/>
    <w:rsid w:val="000F2C6D"/>
    <w:rsid w:val="000F4E08"/>
    <w:rsid w:val="00107357"/>
    <w:rsid w:val="001170A5"/>
    <w:rsid w:val="00117E85"/>
    <w:rsid w:val="00132C9B"/>
    <w:rsid w:val="001469D9"/>
    <w:rsid w:val="00150882"/>
    <w:rsid w:val="001525C4"/>
    <w:rsid w:val="0015646E"/>
    <w:rsid w:val="00170A7B"/>
    <w:rsid w:val="001726CF"/>
    <w:rsid w:val="00185C5F"/>
    <w:rsid w:val="001A7A75"/>
    <w:rsid w:val="001B02AE"/>
    <w:rsid w:val="001C1409"/>
    <w:rsid w:val="001E1307"/>
    <w:rsid w:val="001F13F9"/>
    <w:rsid w:val="0020177A"/>
    <w:rsid w:val="00210FE7"/>
    <w:rsid w:val="002131C2"/>
    <w:rsid w:val="002323D9"/>
    <w:rsid w:val="002369D2"/>
    <w:rsid w:val="00256AAA"/>
    <w:rsid w:val="002642E7"/>
    <w:rsid w:val="00291039"/>
    <w:rsid w:val="00293798"/>
    <w:rsid w:val="002B548B"/>
    <w:rsid w:val="002C6F19"/>
    <w:rsid w:val="002C7FFA"/>
    <w:rsid w:val="002D2785"/>
    <w:rsid w:val="002D5312"/>
    <w:rsid w:val="002F6CE5"/>
    <w:rsid w:val="00314216"/>
    <w:rsid w:val="00317283"/>
    <w:rsid w:val="0032179E"/>
    <w:rsid w:val="00332043"/>
    <w:rsid w:val="00390269"/>
    <w:rsid w:val="003A2E05"/>
    <w:rsid w:val="003A364F"/>
    <w:rsid w:val="003D153A"/>
    <w:rsid w:val="003D1779"/>
    <w:rsid w:val="003F0947"/>
    <w:rsid w:val="00402747"/>
    <w:rsid w:val="00402961"/>
    <w:rsid w:val="00427B08"/>
    <w:rsid w:val="00436246"/>
    <w:rsid w:val="00443AC8"/>
    <w:rsid w:val="00443DED"/>
    <w:rsid w:val="0047201F"/>
    <w:rsid w:val="00476561"/>
    <w:rsid w:val="004901C5"/>
    <w:rsid w:val="0049368A"/>
    <w:rsid w:val="004A540C"/>
    <w:rsid w:val="004B3E51"/>
    <w:rsid w:val="004D4938"/>
    <w:rsid w:val="0050406F"/>
    <w:rsid w:val="005505AD"/>
    <w:rsid w:val="00562435"/>
    <w:rsid w:val="005632B7"/>
    <w:rsid w:val="005A3AC7"/>
    <w:rsid w:val="005A530B"/>
    <w:rsid w:val="005B3D19"/>
    <w:rsid w:val="005C588F"/>
    <w:rsid w:val="005C715A"/>
    <w:rsid w:val="005E1B21"/>
    <w:rsid w:val="005F1948"/>
    <w:rsid w:val="00615665"/>
    <w:rsid w:val="00647ECF"/>
    <w:rsid w:val="00665021"/>
    <w:rsid w:val="006806BB"/>
    <w:rsid w:val="00683692"/>
    <w:rsid w:val="006C50DF"/>
    <w:rsid w:val="006E14F7"/>
    <w:rsid w:val="006E6CFD"/>
    <w:rsid w:val="007029B8"/>
    <w:rsid w:val="007115EB"/>
    <w:rsid w:val="007118D5"/>
    <w:rsid w:val="00724C73"/>
    <w:rsid w:val="0073268D"/>
    <w:rsid w:val="00732DE3"/>
    <w:rsid w:val="0075047F"/>
    <w:rsid w:val="007513F7"/>
    <w:rsid w:val="00751E06"/>
    <w:rsid w:val="0075200E"/>
    <w:rsid w:val="00757117"/>
    <w:rsid w:val="00757F2B"/>
    <w:rsid w:val="0076288C"/>
    <w:rsid w:val="00782922"/>
    <w:rsid w:val="00796227"/>
    <w:rsid w:val="007D7E38"/>
    <w:rsid w:val="00823310"/>
    <w:rsid w:val="00823C37"/>
    <w:rsid w:val="00825A94"/>
    <w:rsid w:val="00834E79"/>
    <w:rsid w:val="00840C8F"/>
    <w:rsid w:val="0087130C"/>
    <w:rsid w:val="0087460E"/>
    <w:rsid w:val="008761E2"/>
    <w:rsid w:val="0088575B"/>
    <w:rsid w:val="008870EB"/>
    <w:rsid w:val="008C0940"/>
    <w:rsid w:val="008C0F8A"/>
    <w:rsid w:val="008F0092"/>
    <w:rsid w:val="008F576A"/>
    <w:rsid w:val="00911E02"/>
    <w:rsid w:val="00931721"/>
    <w:rsid w:val="009435B9"/>
    <w:rsid w:val="00943F0A"/>
    <w:rsid w:val="00944229"/>
    <w:rsid w:val="00944243"/>
    <w:rsid w:val="00963144"/>
    <w:rsid w:val="009706DA"/>
    <w:rsid w:val="009734D4"/>
    <w:rsid w:val="00976557"/>
    <w:rsid w:val="00986865"/>
    <w:rsid w:val="00993234"/>
    <w:rsid w:val="009954A9"/>
    <w:rsid w:val="009970A0"/>
    <w:rsid w:val="009B08F9"/>
    <w:rsid w:val="009C2125"/>
    <w:rsid w:val="009D2AF9"/>
    <w:rsid w:val="009F7B6F"/>
    <w:rsid w:val="00A3458E"/>
    <w:rsid w:val="00A52C1A"/>
    <w:rsid w:val="00A659DE"/>
    <w:rsid w:val="00A76894"/>
    <w:rsid w:val="00A81DA1"/>
    <w:rsid w:val="00A85506"/>
    <w:rsid w:val="00A8550E"/>
    <w:rsid w:val="00A96E1C"/>
    <w:rsid w:val="00AA451E"/>
    <w:rsid w:val="00AD65CD"/>
    <w:rsid w:val="00AF5D7C"/>
    <w:rsid w:val="00B11649"/>
    <w:rsid w:val="00B14416"/>
    <w:rsid w:val="00B333A5"/>
    <w:rsid w:val="00B50722"/>
    <w:rsid w:val="00B6099B"/>
    <w:rsid w:val="00B81D0A"/>
    <w:rsid w:val="00B83298"/>
    <w:rsid w:val="00B9573D"/>
    <w:rsid w:val="00BA3A5A"/>
    <w:rsid w:val="00BA709A"/>
    <w:rsid w:val="00BC4B55"/>
    <w:rsid w:val="00BF1C00"/>
    <w:rsid w:val="00BF5F6E"/>
    <w:rsid w:val="00C03BB5"/>
    <w:rsid w:val="00C13E61"/>
    <w:rsid w:val="00C21802"/>
    <w:rsid w:val="00C259B0"/>
    <w:rsid w:val="00C2642A"/>
    <w:rsid w:val="00C5644B"/>
    <w:rsid w:val="00C71FE9"/>
    <w:rsid w:val="00C97727"/>
    <w:rsid w:val="00CA4F74"/>
    <w:rsid w:val="00CC0591"/>
    <w:rsid w:val="00CE7658"/>
    <w:rsid w:val="00D15ED3"/>
    <w:rsid w:val="00D41C6B"/>
    <w:rsid w:val="00D5005E"/>
    <w:rsid w:val="00D705F9"/>
    <w:rsid w:val="00D826D1"/>
    <w:rsid w:val="00D87E49"/>
    <w:rsid w:val="00D87F7E"/>
    <w:rsid w:val="00D97BE2"/>
    <w:rsid w:val="00DC6DB3"/>
    <w:rsid w:val="00DD1B98"/>
    <w:rsid w:val="00DE76B3"/>
    <w:rsid w:val="00DF69A8"/>
    <w:rsid w:val="00E066ED"/>
    <w:rsid w:val="00E32041"/>
    <w:rsid w:val="00E32B1E"/>
    <w:rsid w:val="00E566D8"/>
    <w:rsid w:val="00E66FB8"/>
    <w:rsid w:val="00E71971"/>
    <w:rsid w:val="00E75951"/>
    <w:rsid w:val="00E90406"/>
    <w:rsid w:val="00E966C7"/>
    <w:rsid w:val="00EA2453"/>
    <w:rsid w:val="00EE42D2"/>
    <w:rsid w:val="00EE452B"/>
    <w:rsid w:val="00F026B4"/>
    <w:rsid w:val="00F20DFE"/>
    <w:rsid w:val="00F2600F"/>
    <w:rsid w:val="00F276C6"/>
    <w:rsid w:val="00F35C6C"/>
    <w:rsid w:val="00F45932"/>
    <w:rsid w:val="00F552AB"/>
    <w:rsid w:val="00FC77A1"/>
    <w:rsid w:val="00FC7B4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029"/>
  <w15:docId w15:val="{29141E24-7CF1-4EE6-AD2A-691CFAB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lunacek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Starosta</cp:lastModifiedBy>
  <cp:revision>2</cp:revision>
  <cp:lastPrinted>2024-09-09T10:47:00Z</cp:lastPrinted>
  <dcterms:created xsi:type="dcterms:W3CDTF">2024-09-09T10:47:00Z</dcterms:created>
  <dcterms:modified xsi:type="dcterms:W3CDTF">2024-09-09T10:47:00Z</dcterms:modified>
</cp:coreProperties>
</file>